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75656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Temeljem članka 33. stavka 1. Zakona o udrugama („Narodne novine“, broj 74/14, 70/17</w:t>
      </w:r>
      <w:r>
        <w:rPr>
          <w:sz w:val="24"/>
          <w:szCs w:val="24"/>
          <w:lang w:val="hr-HR"/>
        </w:rPr>
        <w:t>,</w:t>
      </w:r>
      <w:r w:rsidRPr="00B55A28">
        <w:rPr>
          <w:sz w:val="24"/>
          <w:szCs w:val="24"/>
          <w:lang w:val="hr-HR"/>
        </w:rPr>
        <w:t>98/19</w:t>
      </w:r>
      <w:r>
        <w:rPr>
          <w:sz w:val="24"/>
          <w:szCs w:val="24"/>
          <w:lang w:val="hr-HR"/>
        </w:rPr>
        <w:t xml:space="preserve"> i 151/22</w:t>
      </w:r>
      <w:r w:rsidRPr="00B55A28">
        <w:rPr>
          <w:sz w:val="24"/>
          <w:szCs w:val="24"/>
          <w:lang w:val="hr-HR"/>
        </w:rPr>
        <w:t>), čl. 6. Uredbe o kriterijima, mjerilima i postupcima financiranja i ugovaranja programa i projekata od interese za opće dobro koje provode udruge („Narodne novine“ broj: 26/15</w:t>
      </w:r>
      <w:r>
        <w:rPr>
          <w:sz w:val="24"/>
          <w:szCs w:val="24"/>
          <w:lang w:val="hr-HR"/>
        </w:rPr>
        <w:t xml:space="preserve"> i 37/21</w:t>
      </w:r>
      <w:r w:rsidRPr="00B55A28">
        <w:rPr>
          <w:sz w:val="24"/>
          <w:szCs w:val="24"/>
          <w:lang w:val="hr-HR"/>
        </w:rPr>
        <w:t>), članka 48. Zakona o lokalnoj i područnoj (regionalnoj) samoupravi („Narodne novine“, broj 33/01, 60/01, 129/05, 109/07, 125/08, 36/09, 150/11, 144/12</w:t>
      </w:r>
      <w:r>
        <w:rPr>
          <w:sz w:val="24"/>
          <w:szCs w:val="24"/>
          <w:lang w:val="hr-HR"/>
        </w:rPr>
        <w:t xml:space="preserve">, </w:t>
      </w:r>
      <w:r w:rsidRPr="00B55A28">
        <w:rPr>
          <w:sz w:val="24"/>
          <w:szCs w:val="24"/>
          <w:lang w:val="hr-HR"/>
        </w:rPr>
        <w:t xml:space="preserve">19/13, 137/15, 123/17, 98/19 i 144/20), te čl. </w:t>
      </w:r>
      <w:r>
        <w:rPr>
          <w:sz w:val="24"/>
          <w:szCs w:val="24"/>
          <w:lang w:val="hr-HR"/>
        </w:rPr>
        <w:t>8</w:t>
      </w:r>
      <w:r w:rsidRPr="00B55A28">
        <w:rPr>
          <w:sz w:val="24"/>
          <w:szCs w:val="24"/>
          <w:lang w:val="hr-HR"/>
        </w:rPr>
        <w:t>. Pravilnika o f</w:t>
      </w:r>
      <w:r>
        <w:rPr>
          <w:sz w:val="24"/>
          <w:szCs w:val="24"/>
          <w:lang w:val="hr-HR"/>
        </w:rPr>
        <w:t>i</w:t>
      </w:r>
      <w:r w:rsidRPr="00B55A28">
        <w:rPr>
          <w:sz w:val="24"/>
          <w:szCs w:val="24"/>
          <w:lang w:val="hr-HR"/>
        </w:rPr>
        <w:t>nanciranju javnih potreba Grada Čabra (“Službene novine grada Čabra” broj 1</w:t>
      </w:r>
      <w:r>
        <w:rPr>
          <w:sz w:val="24"/>
          <w:szCs w:val="24"/>
          <w:lang w:val="hr-HR"/>
        </w:rPr>
        <w:t>1</w:t>
      </w:r>
      <w:r w:rsidRPr="00B55A28">
        <w:rPr>
          <w:sz w:val="24"/>
          <w:szCs w:val="24"/>
          <w:lang w:val="hr-HR"/>
        </w:rPr>
        <w:t>/2</w:t>
      </w:r>
      <w:r>
        <w:rPr>
          <w:sz w:val="24"/>
          <w:szCs w:val="24"/>
          <w:lang w:val="hr-HR"/>
        </w:rPr>
        <w:t>3</w:t>
      </w:r>
      <w:r w:rsidRPr="00B55A28">
        <w:rPr>
          <w:sz w:val="24"/>
          <w:szCs w:val="24"/>
          <w:lang w:val="hr-HR"/>
        </w:rPr>
        <w:t>), Grad Čabar raspisuje</w:t>
      </w:r>
    </w:p>
    <w:p w14:paraId="12A802F4" w14:textId="77777777" w:rsidR="0019135C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5285F8B9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78A39FE1" w14:textId="77777777" w:rsidR="0019135C" w:rsidRPr="00B55A28" w:rsidRDefault="0019135C" w:rsidP="00F22FFB">
      <w:pPr>
        <w:spacing w:line="276" w:lineRule="auto"/>
        <w:jc w:val="center"/>
        <w:rPr>
          <w:b/>
          <w:sz w:val="28"/>
          <w:szCs w:val="28"/>
          <w:lang w:val="hr-HR"/>
        </w:rPr>
      </w:pPr>
      <w:r w:rsidRPr="00B55A28">
        <w:rPr>
          <w:b/>
          <w:sz w:val="28"/>
          <w:szCs w:val="28"/>
          <w:lang w:val="hr-HR"/>
        </w:rPr>
        <w:t>JAVNI NATJEČAJ</w:t>
      </w:r>
    </w:p>
    <w:p w14:paraId="3839704D" w14:textId="77777777" w:rsidR="0019135C" w:rsidRPr="00B55A28" w:rsidRDefault="0019135C" w:rsidP="00F22FFB">
      <w:pPr>
        <w:spacing w:line="276" w:lineRule="auto"/>
        <w:jc w:val="center"/>
        <w:rPr>
          <w:b/>
          <w:sz w:val="28"/>
          <w:szCs w:val="28"/>
          <w:lang w:val="hr-HR"/>
        </w:rPr>
      </w:pPr>
      <w:r w:rsidRPr="00B55A28">
        <w:rPr>
          <w:b/>
          <w:sz w:val="28"/>
          <w:szCs w:val="28"/>
          <w:lang w:val="hr-HR"/>
        </w:rPr>
        <w:t xml:space="preserve">ZA FINANCIRANJE JAVNIH POTREBA GRADA ČABRA U </w:t>
      </w:r>
      <w:r w:rsidR="00F22FFB">
        <w:rPr>
          <w:b/>
          <w:sz w:val="28"/>
          <w:szCs w:val="28"/>
          <w:lang w:val="hr-HR"/>
        </w:rPr>
        <w:t>2025</w:t>
      </w:r>
      <w:r w:rsidRPr="00B55A28">
        <w:rPr>
          <w:b/>
          <w:sz w:val="28"/>
          <w:szCs w:val="28"/>
          <w:lang w:val="hr-HR"/>
        </w:rPr>
        <w:t>. GODINI</w:t>
      </w:r>
    </w:p>
    <w:p w14:paraId="0E9613AA" w14:textId="77777777" w:rsidR="0019135C" w:rsidRPr="00B55A28" w:rsidRDefault="0019135C" w:rsidP="00F22FFB">
      <w:pPr>
        <w:spacing w:line="276" w:lineRule="auto"/>
        <w:jc w:val="center"/>
        <w:rPr>
          <w:b/>
          <w:sz w:val="24"/>
          <w:szCs w:val="24"/>
          <w:lang w:val="hr-HR"/>
        </w:rPr>
      </w:pPr>
    </w:p>
    <w:p w14:paraId="2E7D247F" w14:textId="77777777" w:rsidR="0019135C" w:rsidRPr="00B55A28" w:rsidRDefault="0019135C" w:rsidP="00F22FFB">
      <w:pPr>
        <w:spacing w:line="276" w:lineRule="auto"/>
        <w:jc w:val="center"/>
        <w:rPr>
          <w:b/>
          <w:sz w:val="24"/>
          <w:szCs w:val="24"/>
          <w:lang w:val="hr-HR"/>
        </w:rPr>
      </w:pPr>
    </w:p>
    <w:p w14:paraId="11EDD768" w14:textId="77777777" w:rsidR="0019135C" w:rsidRPr="00B55A28" w:rsidRDefault="0019135C" w:rsidP="00F22FFB">
      <w:pPr>
        <w:spacing w:line="276" w:lineRule="auto"/>
        <w:jc w:val="center"/>
        <w:rPr>
          <w:b/>
          <w:sz w:val="24"/>
          <w:szCs w:val="24"/>
          <w:lang w:val="hr-HR"/>
        </w:rPr>
      </w:pPr>
    </w:p>
    <w:p w14:paraId="6C6D7E41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b/>
          <w:sz w:val="24"/>
          <w:szCs w:val="24"/>
          <w:lang w:val="hr-HR"/>
        </w:rPr>
        <w:t>1.</w:t>
      </w:r>
      <w:r w:rsidRPr="00B55A28">
        <w:rPr>
          <w:sz w:val="24"/>
          <w:szCs w:val="24"/>
          <w:lang w:val="hr-HR"/>
        </w:rPr>
        <w:t xml:space="preserve"> Grad Čabar poziva sve udruge, organizacije civilnog društva, ustanove čiji osnivač nije Grad, da se prijave na ovaj javni natječaj za financiranje programa/projekta u okviru Programa javnih potreba </w:t>
      </w:r>
      <w:r w:rsidR="00FA5677">
        <w:rPr>
          <w:sz w:val="24"/>
          <w:szCs w:val="24"/>
          <w:lang w:val="hr-HR"/>
        </w:rPr>
        <w:t>u 2025</w:t>
      </w:r>
      <w:r w:rsidRPr="00B55A28">
        <w:rPr>
          <w:sz w:val="24"/>
          <w:szCs w:val="24"/>
          <w:lang w:val="hr-HR"/>
        </w:rPr>
        <w:t>. godini (u daljnjem tekstu Natječaj).</w:t>
      </w:r>
    </w:p>
    <w:p w14:paraId="3F917CC6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Pravo sudjelovanja na Javnom pozivu imaju sve pravne ili fizičke osobe koje obavljaju navedenu djelatno</w:t>
      </w:r>
      <w:r w:rsidR="00DB4F93">
        <w:rPr>
          <w:sz w:val="24"/>
          <w:szCs w:val="24"/>
          <w:lang w:val="hr-HR"/>
        </w:rPr>
        <w:t>st iz ovog Javnog poziva: udruge</w:t>
      </w:r>
      <w:r w:rsidRPr="00B55A28">
        <w:rPr>
          <w:sz w:val="24"/>
          <w:szCs w:val="24"/>
          <w:lang w:val="hr-HR"/>
        </w:rPr>
        <w:t>, klubovi, društva, a koji imaju sjedište na području Grada Čabra.</w:t>
      </w:r>
    </w:p>
    <w:p w14:paraId="4B6C86D4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1D7D571F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2. Financijska sredstva osiguravaju se u proračunu grada Čabra za rad udruga putem projekata, programa, odnosno aktivnosti – akcija i manifestacije, odnosno djelatnosti u navedenim područjima koji su od interesa za Grad Čabar.</w:t>
      </w:r>
    </w:p>
    <w:p w14:paraId="6C840D83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21073ED9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3.</w:t>
      </w:r>
      <w:r w:rsidRPr="00B55A28">
        <w:rPr>
          <w:b/>
          <w:sz w:val="24"/>
          <w:szCs w:val="24"/>
          <w:lang w:val="hr-HR"/>
        </w:rPr>
        <w:t xml:space="preserve"> </w:t>
      </w:r>
      <w:r w:rsidRPr="00B55A28">
        <w:rPr>
          <w:sz w:val="24"/>
          <w:szCs w:val="24"/>
          <w:lang w:val="hr-HR"/>
        </w:rPr>
        <w:t>Cilj ovog Javnog poziva je uključivanje čim većeg broja građana u društveno važna događanja sa svrhom stvaranja društvene kohezije i unapređenja kvalitete života. Prioriteti za dodjelu sredstava za područje kulture, spota i društvenih djelatnosti udruga građana su:</w:t>
      </w:r>
    </w:p>
    <w:p w14:paraId="2E02BFCF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3A852BC9" w14:textId="77777777" w:rsidR="0019135C" w:rsidRPr="00B55A28" w:rsidRDefault="0019135C" w:rsidP="00F22FFB">
      <w:pPr>
        <w:pStyle w:val="Odlomakpopisa"/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Poticanje glazbeno-scenske kulture i drugih aktivnosti u kulturi</w:t>
      </w:r>
    </w:p>
    <w:p w14:paraId="21ED91B7" w14:textId="77777777" w:rsidR="0019135C" w:rsidRPr="00B55A28" w:rsidRDefault="0019135C" w:rsidP="00F22FFB">
      <w:pPr>
        <w:pStyle w:val="Odlomakpopisa"/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Poticanje očuvanja tradicijske i kulturne baštine</w:t>
      </w:r>
    </w:p>
    <w:p w14:paraId="31FBEF33" w14:textId="77777777" w:rsidR="0019135C" w:rsidRPr="00B55A28" w:rsidRDefault="0019135C" w:rsidP="00F22FFB">
      <w:pPr>
        <w:pStyle w:val="Odlomakpopisa"/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Razvoj civilnog društva na području skrbi o umirovljenicima, mladima, radu braniteljskih udruga</w:t>
      </w:r>
    </w:p>
    <w:p w14:paraId="29144993" w14:textId="77777777" w:rsidR="0019135C" w:rsidRPr="00B55A28" w:rsidRDefault="0019135C" w:rsidP="00F22FFB">
      <w:pPr>
        <w:pStyle w:val="Odlomakpopisa"/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Financiranje redovitog rada sportski udruga i natjecanja</w:t>
      </w:r>
    </w:p>
    <w:p w14:paraId="0A576246" w14:textId="77777777" w:rsidR="0019135C" w:rsidRPr="00B55A28" w:rsidRDefault="0019135C" w:rsidP="00F22FFB">
      <w:pPr>
        <w:pStyle w:val="Odlomakpopisa"/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Obogaćivanje turističke ponude kroz razne manifestacije</w:t>
      </w:r>
    </w:p>
    <w:p w14:paraId="5561D10C" w14:textId="77777777" w:rsidR="0019135C" w:rsidRPr="00B55A28" w:rsidRDefault="0019135C" w:rsidP="00F22FFB">
      <w:pPr>
        <w:pStyle w:val="Odlomakpopisa"/>
        <w:spacing w:line="276" w:lineRule="auto"/>
        <w:jc w:val="both"/>
        <w:rPr>
          <w:sz w:val="24"/>
          <w:szCs w:val="24"/>
          <w:lang w:val="hr-HR"/>
        </w:rPr>
      </w:pPr>
    </w:p>
    <w:p w14:paraId="249DAD5A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50101010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4. Pravne i fizičke osobe iz točke 1. ovog Natječaja koje u svojim djelatnostima obuhvaćaju više područja navedenih u ovom Natječaju mogu se javiti s više prijedloga p</w:t>
      </w:r>
      <w:r>
        <w:rPr>
          <w:sz w:val="24"/>
          <w:szCs w:val="24"/>
          <w:lang w:val="hr-HR"/>
        </w:rPr>
        <w:t>r</w:t>
      </w:r>
      <w:r w:rsidRPr="00B55A28">
        <w:rPr>
          <w:sz w:val="24"/>
          <w:szCs w:val="24"/>
          <w:lang w:val="hr-HR"/>
        </w:rPr>
        <w:t>ograma, projekta ili aktivnosti, ali Grad Čabar nije dužan prihvatiti financiranje svih postavljenih zahtjeva.</w:t>
      </w:r>
    </w:p>
    <w:p w14:paraId="134522C3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5E534A5C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lastRenderedPageBreak/>
        <w:t>5. Prijava mora sadržavati potrebne informacije i dokaze da udruga ispunjava osnovne kriterije za dodjelu financijskih sredstava kako slijedi:</w:t>
      </w:r>
    </w:p>
    <w:p w14:paraId="3C589C1D" w14:textId="77777777" w:rsidR="0019135C" w:rsidRPr="00B55A28" w:rsidRDefault="0019135C" w:rsidP="00F22FFB">
      <w:pPr>
        <w:pStyle w:val="Odlomakpopisa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Obrazac opisa programa ili projekta (Obrazac 1)</w:t>
      </w:r>
    </w:p>
    <w:p w14:paraId="2E69E592" w14:textId="77777777" w:rsidR="0019135C" w:rsidRDefault="0019135C" w:rsidP="00F22FFB">
      <w:pPr>
        <w:pStyle w:val="Odlomakpopisa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Obrazac proračuna programa ili projekta (Obrazac 2)</w:t>
      </w:r>
    </w:p>
    <w:p w14:paraId="2F98CE22" w14:textId="77777777" w:rsidR="0019135C" w:rsidRPr="00B55A28" w:rsidRDefault="0019135C" w:rsidP="00F22FFB">
      <w:pPr>
        <w:pStyle w:val="Odlomakpopisa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Obrazac za ocjenu kvalitete/vrijednosti programa ili projekta (Obrazac 3 )</w:t>
      </w:r>
    </w:p>
    <w:p w14:paraId="1428BBC1" w14:textId="77777777" w:rsidR="0019135C" w:rsidRDefault="0019135C" w:rsidP="00F22FFB">
      <w:pPr>
        <w:pStyle w:val="Odlomakpopisa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 xml:space="preserve">Obrazac izjave o nepostojanju dvostrukog financiranja (Obrazac </w:t>
      </w:r>
      <w:r>
        <w:rPr>
          <w:sz w:val="24"/>
          <w:szCs w:val="24"/>
          <w:lang w:val="hr-HR"/>
        </w:rPr>
        <w:t>4</w:t>
      </w:r>
      <w:r w:rsidRPr="00B55A28">
        <w:rPr>
          <w:sz w:val="24"/>
          <w:szCs w:val="24"/>
          <w:lang w:val="hr-HR"/>
        </w:rPr>
        <w:t>)</w:t>
      </w:r>
    </w:p>
    <w:p w14:paraId="79B7A6F0" w14:textId="77777777" w:rsidR="0019135C" w:rsidRPr="00B55A28" w:rsidRDefault="0019135C" w:rsidP="00F22FFB">
      <w:pPr>
        <w:pStyle w:val="Odlomakpopisa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Obrazac ugovora o financiranju programa ili projekta</w:t>
      </w:r>
    </w:p>
    <w:p w14:paraId="158C3E80" w14:textId="77777777" w:rsidR="0019135C" w:rsidRPr="00B55A28" w:rsidRDefault="0019135C" w:rsidP="00F22FFB">
      <w:pPr>
        <w:pStyle w:val="Odlomakpopisa"/>
        <w:numPr>
          <w:ilvl w:val="0"/>
          <w:numId w:val="2"/>
        </w:numPr>
        <w:spacing w:line="276" w:lineRule="auto"/>
        <w:ind w:left="714" w:hanging="357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 xml:space="preserve">Obrazac izjave o ispunjavanju ugovornih obveza preuzetih temeljem prijašnjih ugovora o dodjeli bespovratnih sredstava </w:t>
      </w:r>
    </w:p>
    <w:p w14:paraId="40466AF9" w14:textId="77777777" w:rsidR="0019135C" w:rsidRPr="00B55A28" w:rsidRDefault="0019135C" w:rsidP="00F22FFB">
      <w:pPr>
        <w:pStyle w:val="Odlomakpopisa"/>
        <w:numPr>
          <w:ilvl w:val="0"/>
          <w:numId w:val="2"/>
        </w:numPr>
        <w:spacing w:line="276" w:lineRule="auto"/>
        <w:ind w:left="714" w:hanging="357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Izvadak iz matičnog registra u koji je udruga upisana</w:t>
      </w:r>
    </w:p>
    <w:p w14:paraId="6882AE51" w14:textId="77777777" w:rsidR="0019135C" w:rsidRDefault="0019135C" w:rsidP="00F22FFB">
      <w:pPr>
        <w:pStyle w:val="Odlomakpopisa"/>
        <w:numPr>
          <w:ilvl w:val="0"/>
          <w:numId w:val="2"/>
        </w:numPr>
        <w:spacing w:line="276" w:lineRule="auto"/>
        <w:ind w:left="714" w:hanging="357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Dokaz o upisu u Registar neprofitnih organizacija (ispis internetske stranice RNO-A)</w:t>
      </w:r>
    </w:p>
    <w:p w14:paraId="78664DC9" w14:textId="77777777" w:rsidR="0019135C" w:rsidRPr="00D2146F" w:rsidRDefault="00DB4F93" w:rsidP="00F22FFB">
      <w:pPr>
        <w:numPr>
          <w:ilvl w:val="0"/>
          <w:numId w:val="2"/>
        </w:numPr>
        <w:shd w:val="clear" w:color="auto" w:fill="FFFFFF"/>
        <w:spacing w:before="100" w:beforeAutospacing="1" w:line="276" w:lineRule="auto"/>
        <w:ind w:left="714" w:hanging="35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U</w:t>
      </w:r>
      <w:r w:rsidR="0019135C" w:rsidRPr="00D2146F">
        <w:rPr>
          <w:sz w:val="24"/>
          <w:szCs w:val="24"/>
          <w:lang w:eastAsia="en-US"/>
        </w:rPr>
        <w:t xml:space="preserve">vjerenje da se ne </w:t>
      </w:r>
      <w:proofErr w:type="spellStart"/>
      <w:r w:rsidR="0019135C" w:rsidRPr="00D2146F">
        <w:rPr>
          <w:sz w:val="24"/>
          <w:szCs w:val="24"/>
          <w:lang w:eastAsia="en-US"/>
        </w:rPr>
        <w:t>vodi</w:t>
      </w:r>
      <w:proofErr w:type="spellEnd"/>
      <w:r w:rsidR="0019135C" w:rsidRPr="00D2146F">
        <w:rPr>
          <w:sz w:val="24"/>
          <w:szCs w:val="24"/>
          <w:lang w:eastAsia="en-US"/>
        </w:rPr>
        <w:t xml:space="preserve"> </w:t>
      </w:r>
      <w:proofErr w:type="spellStart"/>
      <w:r w:rsidR="0019135C" w:rsidRPr="00D2146F">
        <w:rPr>
          <w:sz w:val="24"/>
          <w:szCs w:val="24"/>
          <w:lang w:eastAsia="en-US"/>
        </w:rPr>
        <w:t>kazneni</w:t>
      </w:r>
      <w:proofErr w:type="spellEnd"/>
      <w:r w:rsidR="0019135C" w:rsidRPr="00D2146F">
        <w:rPr>
          <w:sz w:val="24"/>
          <w:szCs w:val="24"/>
          <w:lang w:eastAsia="en-US"/>
        </w:rPr>
        <w:t xml:space="preserve"> </w:t>
      </w:r>
      <w:proofErr w:type="spellStart"/>
      <w:r w:rsidR="0019135C" w:rsidRPr="00D2146F">
        <w:rPr>
          <w:sz w:val="24"/>
          <w:szCs w:val="24"/>
          <w:lang w:eastAsia="en-US"/>
        </w:rPr>
        <w:t>postupak</w:t>
      </w:r>
      <w:proofErr w:type="spellEnd"/>
      <w:r w:rsidR="0019135C" w:rsidRPr="00D2146F">
        <w:rPr>
          <w:sz w:val="24"/>
          <w:szCs w:val="24"/>
          <w:lang w:eastAsia="en-US"/>
        </w:rPr>
        <w:t xml:space="preserve"> </w:t>
      </w:r>
      <w:r w:rsidR="0019135C">
        <w:rPr>
          <w:sz w:val="24"/>
          <w:szCs w:val="24"/>
          <w:lang w:eastAsia="en-US"/>
        </w:rPr>
        <w:t xml:space="preserve">za </w:t>
      </w:r>
      <w:proofErr w:type="spellStart"/>
      <w:r w:rsidR="0019135C">
        <w:rPr>
          <w:sz w:val="24"/>
          <w:szCs w:val="24"/>
          <w:lang w:eastAsia="en-US"/>
        </w:rPr>
        <w:t>osobu</w:t>
      </w:r>
      <w:proofErr w:type="spellEnd"/>
      <w:r w:rsidR="0019135C">
        <w:rPr>
          <w:sz w:val="24"/>
          <w:szCs w:val="24"/>
          <w:lang w:eastAsia="en-US"/>
        </w:rPr>
        <w:t xml:space="preserve"> </w:t>
      </w:r>
      <w:proofErr w:type="spellStart"/>
      <w:r w:rsidR="0019135C">
        <w:rPr>
          <w:sz w:val="24"/>
          <w:szCs w:val="24"/>
          <w:lang w:eastAsia="en-US"/>
        </w:rPr>
        <w:t>ovlaštenu</w:t>
      </w:r>
      <w:proofErr w:type="spellEnd"/>
      <w:r w:rsidR="0019135C">
        <w:rPr>
          <w:sz w:val="24"/>
          <w:szCs w:val="24"/>
          <w:lang w:eastAsia="en-US"/>
        </w:rPr>
        <w:t xml:space="preserve"> za </w:t>
      </w:r>
      <w:proofErr w:type="spellStart"/>
      <w:r w:rsidR="0019135C">
        <w:rPr>
          <w:sz w:val="24"/>
          <w:szCs w:val="24"/>
          <w:lang w:eastAsia="en-US"/>
        </w:rPr>
        <w:t>zastupanje</w:t>
      </w:r>
      <w:proofErr w:type="spellEnd"/>
      <w:r w:rsidR="0019135C">
        <w:rPr>
          <w:sz w:val="24"/>
          <w:szCs w:val="24"/>
          <w:lang w:eastAsia="en-US"/>
        </w:rPr>
        <w:t xml:space="preserve"> </w:t>
      </w:r>
      <w:proofErr w:type="spellStart"/>
      <w:r w:rsidR="0019135C">
        <w:rPr>
          <w:sz w:val="24"/>
          <w:szCs w:val="24"/>
          <w:lang w:eastAsia="en-US"/>
        </w:rPr>
        <w:t>udruge</w:t>
      </w:r>
      <w:proofErr w:type="spellEnd"/>
      <w:r w:rsidR="0019135C">
        <w:rPr>
          <w:sz w:val="24"/>
          <w:szCs w:val="24"/>
          <w:lang w:eastAsia="en-US"/>
        </w:rPr>
        <w:t xml:space="preserve"> </w:t>
      </w:r>
      <w:proofErr w:type="spellStart"/>
      <w:r w:rsidR="0019135C">
        <w:rPr>
          <w:sz w:val="24"/>
          <w:szCs w:val="24"/>
          <w:lang w:eastAsia="en-US"/>
        </w:rPr>
        <w:t>i</w:t>
      </w:r>
      <w:proofErr w:type="spellEnd"/>
      <w:r w:rsidR="0019135C">
        <w:rPr>
          <w:sz w:val="24"/>
          <w:szCs w:val="24"/>
          <w:lang w:eastAsia="en-US"/>
        </w:rPr>
        <w:t xml:space="preserve"> </w:t>
      </w:r>
      <w:proofErr w:type="spellStart"/>
      <w:r w:rsidR="0019135C">
        <w:rPr>
          <w:sz w:val="24"/>
          <w:szCs w:val="24"/>
          <w:lang w:eastAsia="en-US"/>
        </w:rPr>
        <w:t>voditelja</w:t>
      </w:r>
      <w:proofErr w:type="spellEnd"/>
      <w:r w:rsidR="0019135C">
        <w:rPr>
          <w:sz w:val="24"/>
          <w:szCs w:val="24"/>
          <w:lang w:eastAsia="en-US"/>
        </w:rPr>
        <w:t xml:space="preserve"> </w:t>
      </w:r>
      <w:proofErr w:type="spellStart"/>
      <w:r w:rsidR="0019135C">
        <w:rPr>
          <w:sz w:val="24"/>
          <w:szCs w:val="24"/>
          <w:lang w:eastAsia="en-US"/>
        </w:rPr>
        <w:t>projekta</w:t>
      </w:r>
      <w:proofErr w:type="spellEnd"/>
      <w:r w:rsidR="0019135C">
        <w:rPr>
          <w:sz w:val="24"/>
          <w:szCs w:val="24"/>
          <w:lang w:eastAsia="en-US"/>
        </w:rPr>
        <w:t>/</w:t>
      </w:r>
      <w:proofErr w:type="spellStart"/>
      <w:r w:rsidR="0019135C">
        <w:rPr>
          <w:sz w:val="24"/>
          <w:szCs w:val="24"/>
          <w:lang w:eastAsia="en-US"/>
        </w:rPr>
        <w:t>programa</w:t>
      </w:r>
      <w:proofErr w:type="spellEnd"/>
      <w:r w:rsidR="0019135C">
        <w:rPr>
          <w:sz w:val="24"/>
          <w:szCs w:val="24"/>
          <w:lang w:eastAsia="en-US"/>
        </w:rPr>
        <w:t xml:space="preserve">, </w:t>
      </w:r>
      <w:r w:rsidR="0019135C" w:rsidRPr="00D2146F">
        <w:rPr>
          <w:sz w:val="24"/>
          <w:szCs w:val="24"/>
          <w:lang w:eastAsia="en-US"/>
        </w:rPr>
        <w:t xml:space="preserve">u </w:t>
      </w:r>
      <w:proofErr w:type="spellStart"/>
      <w:r w:rsidR="0019135C" w:rsidRPr="00D2146F">
        <w:rPr>
          <w:sz w:val="24"/>
          <w:szCs w:val="24"/>
          <w:lang w:eastAsia="en-US"/>
        </w:rPr>
        <w:t>izvorniku</w:t>
      </w:r>
      <w:proofErr w:type="spellEnd"/>
      <w:r w:rsidR="0019135C" w:rsidRPr="00D2146F">
        <w:rPr>
          <w:sz w:val="24"/>
          <w:szCs w:val="24"/>
          <w:lang w:eastAsia="en-US"/>
        </w:rPr>
        <w:t xml:space="preserve"> </w:t>
      </w:r>
      <w:proofErr w:type="spellStart"/>
      <w:r w:rsidR="0019135C" w:rsidRPr="00D2146F">
        <w:rPr>
          <w:sz w:val="24"/>
          <w:szCs w:val="24"/>
          <w:lang w:eastAsia="en-US"/>
        </w:rPr>
        <w:t>ili</w:t>
      </w:r>
      <w:proofErr w:type="spellEnd"/>
      <w:r w:rsidR="0019135C" w:rsidRPr="00D2146F">
        <w:rPr>
          <w:sz w:val="24"/>
          <w:szCs w:val="24"/>
          <w:lang w:eastAsia="en-US"/>
        </w:rPr>
        <w:t xml:space="preserve"> </w:t>
      </w:r>
      <w:proofErr w:type="spellStart"/>
      <w:r w:rsidR="0019135C" w:rsidRPr="00D2146F">
        <w:rPr>
          <w:sz w:val="24"/>
          <w:szCs w:val="24"/>
          <w:lang w:eastAsia="en-US"/>
        </w:rPr>
        <w:t>preslici</w:t>
      </w:r>
      <w:proofErr w:type="spellEnd"/>
      <w:r w:rsidR="0019135C" w:rsidRPr="00D2146F">
        <w:rPr>
          <w:sz w:val="24"/>
          <w:szCs w:val="24"/>
          <w:lang w:eastAsia="en-US"/>
        </w:rPr>
        <w:t xml:space="preserve">, s </w:t>
      </w:r>
      <w:proofErr w:type="spellStart"/>
      <w:r w:rsidR="0019135C" w:rsidRPr="00D2146F">
        <w:rPr>
          <w:sz w:val="24"/>
          <w:szCs w:val="24"/>
          <w:lang w:eastAsia="en-US"/>
        </w:rPr>
        <w:t>tim</w:t>
      </w:r>
      <w:proofErr w:type="spellEnd"/>
      <w:r w:rsidR="0019135C" w:rsidRPr="00D2146F">
        <w:rPr>
          <w:sz w:val="24"/>
          <w:szCs w:val="24"/>
          <w:lang w:eastAsia="en-US"/>
        </w:rPr>
        <w:t xml:space="preserve"> da </w:t>
      </w:r>
      <w:proofErr w:type="spellStart"/>
      <w:r w:rsidR="0019135C" w:rsidRPr="00D2146F">
        <w:rPr>
          <w:sz w:val="24"/>
          <w:szCs w:val="24"/>
          <w:lang w:eastAsia="en-US"/>
        </w:rPr>
        <w:t>uvjerenje</w:t>
      </w:r>
      <w:proofErr w:type="spellEnd"/>
      <w:r w:rsidR="0019135C" w:rsidRPr="00D2146F">
        <w:rPr>
          <w:sz w:val="24"/>
          <w:szCs w:val="24"/>
          <w:lang w:eastAsia="en-US"/>
        </w:rPr>
        <w:t xml:space="preserve"> ne </w:t>
      </w:r>
      <w:proofErr w:type="spellStart"/>
      <w:r w:rsidR="0019135C" w:rsidRPr="00D2146F">
        <w:rPr>
          <w:sz w:val="24"/>
          <w:szCs w:val="24"/>
          <w:lang w:eastAsia="en-US"/>
        </w:rPr>
        <w:t>smije</w:t>
      </w:r>
      <w:proofErr w:type="spellEnd"/>
      <w:r w:rsidR="0019135C" w:rsidRPr="00D2146F">
        <w:rPr>
          <w:sz w:val="24"/>
          <w:szCs w:val="24"/>
          <w:lang w:eastAsia="en-US"/>
        </w:rPr>
        <w:t xml:space="preserve"> </w:t>
      </w:r>
      <w:proofErr w:type="spellStart"/>
      <w:r w:rsidR="0019135C" w:rsidRPr="00D2146F">
        <w:rPr>
          <w:sz w:val="24"/>
          <w:szCs w:val="24"/>
          <w:lang w:eastAsia="en-US"/>
        </w:rPr>
        <w:t>biti</w:t>
      </w:r>
      <w:proofErr w:type="spellEnd"/>
      <w:r w:rsidR="0019135C" w:rsidRPr="00D2146F">
        <w:rPr>
          <w:sz w:val="24"/>
          <w:szCs w:val="24"/>
          <w:lang w:eastAsia="en-US"/>
        </w:rPr>
        <w:t xml:space="preserve"> </w:t>
      </w:r>
      <w:proofErr w:type="spellStart"/>
      <w:r w:rsidR="0019135C" w:rsidRPr="00D2146F">
        <w:rPr>
          <w:sz w:val="24"/>
          <w:szCs w:val="24"/>
          <w:lang w:eastAsia="en-US"/>
        </w:rPr>
        <w:t>starije</w:t>
      </w:r>
      <w:proofErr w:type="spellEnd"/>
      <w:r w:rsidR="0019135C" w:rsidRPr="00D2146F">
        <w:rPr>
          <w:sz w:val="24"/>
          <w:szCs w:val="24"/>
          <w:lang w:eastAsia="en-US"/>
        </w:rPr>
        <w:t xml:space="preserve"> od </w:t>
      </w:r>
      <w:proofErr w:type="spellStart"/>
      <w:r w:rsidR="0019135C" w:rsidRPr="00D2146F">
        <w:rPr>
          <w:sz w:val="24"/>
          <w:szCs w:val="24"/>
          <w:lang w:eastAsia="en-US"/>
        </w:rPr>
        <w:t>šest</w:t>
      </w:r>
      <w:proofErr w:type="spellEnd"/>
      <w:r w:rsidR="0019135C" w:rsidRPr="00D2146F">
        <w:rPr>
          <w:sz w:val="24"/>
          <w:szCs w:val="24"/>
          <w:lang w:eastAsia="en-US"/>
        </w:rPr>
        <w:t xml:space="preserve"> </w:t>
      </w:r>
      <w:proofErr w:type="spellStart"/>
      <w:r w:rsidR="0019135C" w:rsidRPr="00D2146F">
        <w:rPr>
          <w:sz w:val="24"/>
          <w:szCs w:val="24"/>
          <w:lang w:eastAsia="en-US"/>
        </w:rPr>
        <w:t>mjese</w:t>
      </w:r>
      <w:r w:rsidR="0019135C">
        <w:rPr>
          <w:sz w:val="24"/>
          <w:szCs w:val="24"/>
          <w:lang w:eastAsia="en-US"/>
        </w:rPr>
        <w:t>ci</w:t>
      </w:r>
      <w:proofErr w:type="spellEnd"/>
      <w:r w:rsidR="0019135C">
        <w:rPr>
          <w:sz w:val="24"/>
          <w:szCs w:val="24"/>
          <w:lang w:eastAsia="en-US"/>
        </w:rPr>
        <w:t xml:space="preserve"> od dana </w:t>
      </w:r>
      <w:proofErr w:type="spellStart"/>
      <w:r w:rsidR="0019135C">
        <w:rPr>
          <w:sz w:val="24"/>
          <w:szCs w:val="24"/>
          <w:lang w:eastAsia="en-US"/>
        </w:rPr>
        <w:t>objave</w:t>
      </w:r>
      <w:proofErr w:type="spellEnd"/>
      <w:r w:rsidR="0019135C">
        <w:rPr>
          <w:sz w:val="24"/>
          <w:szCs w:val="24"/>
          <w:lang w:eastAsia="en-US"/>
        </w:rPr>
        <w:t xml:space="preserve"> </w:t>
      </w:r>
      <w:proofErr w:type="spellStart"/>
      <w:r w:rsidR="0019135C">
        <w:rPr>
          <w:sz w:val="24"/>
          <w:szCs w:val="24"/>
          <w:lang w:eastAsia="en-US"/>
        </w:rPr>
        <w:t>javnog</w:t>
      </w:r>
      <w:proofErr w:type="spellEnd"/>
      <w:r w:rsidR="0019135C">
        <w:rPr>
          <w:sz w:val="24"/>
          <w:szCs w:val="24"/>
          <w:lang w:eastAsia="en-US"/>
        </w:rPr>
        <w:t xml:space="preserve"> </w:t>
      </w:r>
      <w:proofErr w:type="spellStart"/>
      <w:r w:rsidR="0019135C">
        <w:rPr>
          <w:sz w:val="24"/>
          <w:szCs w:val="24"/>
          <w:lang w:eastAsia="en-US"/>
        </w:rPr>
        <w:t>natječaja</w:t>
      </w:r>
      <w:proofErr w:type="spellEnd"/>
    </w:p>
    <w:p w14:paraId="07C31B99" w14:textId="77777777" w:rsidR="0019135C" w:rsidRPr="00B55A28" w:rsidRDefault="0019135C" w:rsidP="00F22FFB">
      <w:pPr>
        <w:pStyle w:val="Odlomakpopisa"/>
        <w:spacing w:line="276" w:lineRule="auto"/>
        <w:jc w:val="both"/>
        <w:rPr>
          <w:sz w:val="24"/>
          <w:szCs w:val="24"/>
          <w:lang w:val="hr-HR"/>
        </w:rPr>
      </w:pPr>
    </w:p>
    <w:p w14:paraId="63066E8F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08CC43B6" w14:textId="4E0B4AD4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  <w:r w:rsidRPr="0058407B">
        <w:rPr>
          <w:sz w:val="24"/>
          <w:szCs w:val="24"/>
          <w:lang w:val="hr-HR"/>
        </w:rPr>
        <w:t xml:space="preserve">5. Rok za podnošenje prijedloga projekata i programa je od </w:t>
      </w:r>
      <w:r w:rsidR="00437F33" w:rsidRPr="0058407B">
        <w:rPr>
          <w:sz w:val="24"/>
          <w:szCs w:val="24"/>
          <w:lang w:val="hr-HR"/>
        </w:rPr>
        <w:t>1</w:t>
      </w:r>
      <w:r w:rsidR="0058407B">
        <w:rPr>
          <w:sz w:val="24"/>
          <w:szCs w:val="24"/>
          <w:lang w:val="hr-HR"/>
        </w:rPr>
        <w:t>7</w:t>
      </w:r>
      <w:r w:rsidR="00DB4F93" w:rsidRPr="0058407B">
        <w:rPr>
          <w:sz w:val="24"/>
          <w:szCs w:val="24"/>
          <w:lang w:val="hr-HR"/>
        </w:rPr>
        <w:t>. prosinca 2024</w:t>
      </w:r>
      <w:r w:rsidRPr="0058407B">
        <w:rPr>
          <w:sz w:val="24"/>
          <w:szCs w:val="24"/>
          <w:lang w:val="hr-HR"/>
        </w:rPr>
        <w:t xml:space="preserve">. do </w:t>
      </w:r>
      <w:r w:rsidR="0058407B" w:rsidRPr="0058407B">
        <w:rPr>
          <w:sz w:val="24"/>
          <w:szCs w:val="24"/>
          <w:lang w:val="hr-HR"/>
        </w:rPr>
        <w:t>31</w:t>
      </w:r>
      <w:r w:rsidR="00DB4F93" w:rsidRPr="0058407B">
        <w:rPr>
          <w:sz w:val="24"/>
          <w:szCs w:val="24"/>
          <w:lang w:val="hr-HR"/>
        </w:rPr>
        <w:t>. siječnja 2025</w:t>
      </w:r>
      <w:r w:rsidRPr="0058407B">
        <w:rPr>
          <w:sz w:val="24"/>
          <w:szCs w:val="24"/>
          <w:lang w:val="hr-HR"/>
        </w:rPr>
        <w:t>. godine. Prijave koje pristignu bez obzira na način dostave nakon 1</w:t>
      </w:r>
      <w:r w:rsidR="00437F33" w:rsidRPr="0058407B">
        <w:rPr>
          <w:sz w:val="24"/>
          <w:szCs w:val="24"/>
          <w:lang w:val="hr-HR"/>
        </w:rPr>
        <w:t>2</w:t>
      </w:r>
      <w:r w:rsidRPr="0058407B">
        <w:rPr>
          <w:sz w:val="24"/>
          <w:szCs w:val="24"/>
          <w:lang w:val="hr-HR"/>
        </w:rPr>
        <w:t>.00 sati dana</w:t>
      </w:r>
      <w:r w:rsidR="00437F33" w:rsidRPr="0058407B">
        <w:rPr>
          <w:sz w:val="24"/>
          <w:szCs w:val="24"/>
          <w:lang w:val="hr-HR"/>
        </w:rPr>
        <w:t xml:space="preserve"> </w:t>
      </w:r>
      <w:r w:rsidR="0058407B" w:rsidRPr="0058407B">
        <w:rPr>
          <w:sz w:val="24"/>
          <w:szCs w:val="24"/>
          <w:lang w:val="hr-HR"/>
        </w:rPr>
        <w:t>31</w:t>
      </w:r>
      <w:r w:rsidR="00DB4F93" w:rsidRPr="0058407B">
        <w:rPr>
          <w:sz w:val="24"/>
          <w:szCs w:val="24"/>
          <w:lang w:val="hr-HR"/>
        </w:rPr>
        <w:t>. siječnja 2025</w:t>
      </w:r>
      <w:r w:rsidRPr="0058407B">
        <w:rPr>
          <w:sz w:val="24"/>
          <w:szCs w:val="24"/>
          <w:lang w:val="hr-HR"/>
        </w:rPr>
        <w:t>. godine smatraju se zakašnjelima.</w:t>
      </w:r>
    </w:p>
    <w:p w14:paraId="1F4E55D7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1B3FDFD7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6. Prijave se dostavljaju isključivo na propisan</w:t>
      </w:r>
      <w:r w:rsidR="00DB4F93">
        <w:rPr>
          <w:sz w:val="24"/>
          <w:szCs w:val="24"/>
          <w:lang w:val="hr-HR"/>
        </w:rPr>
        <w:t>im obrascima koji su, zajedno s</w:t>
      </w:r>
      <w:r w:rsidRPr="00B55A28">
        <w:rPr>
          <w:sz w:val="24"/>
          <w:szCs w:val="24"/>
          <w:lang w:val="hr-HR"/>
        </w:rPr>
        <w:t xml:space="preserve"> Uputama za prijavitelje i ostalom natječajnom dokumentacijom, dostupni na mrežnoj stranici Grada Čabra: </w:t>
      </w:r>
      <w:hyperlink r:id="rId5" w:history="1">
        <w:r w:rsidRPr="00B55A28">
          <w:rPr>
            <w:rStyle w:val="Hiperveza"/>
            <w:sz w:val="24"/>
            <w:szCs w:val="24"/>
            <w:lang w:val="hr-HR"/>
          </w:rPr>
          <w:t>www.cabar.hr</w:t>
        </w:r>
      </w:hyperlink>
    </w:p>
    <w:p w14:paraId="7C7B0090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15D17CC4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7. Popunjena i ovjerena prijava zajedno s potrebnom dokumentacijom dostavlja se u zatvorenoj omotnici osobno u pisarnicu Grada Čabra ili preporučenom pošiljkom na adresu:</w:t>
      </w:r>
    </w:p>
    <w:p w14:paraId="20AC26C6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07583CEB" w14:textId="77777777" w:rsidR="0019135C" w:rsidRPr="00B55A28" w:rsidRDefault="0019135C" w:rsidP="00F22FFB">
      <w:pPr>
        <w:spacing w:line="276" w:lineRule="auto"/>
        <w:jc w:val="center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GRAD ČABAR</w:t>
      </w:r>
    </w:p>
    <w:p w14:paraId="5F25C5AE" w14:textId="77777777" w:rsidR="0019135C" w:rsidRPr="00B55A28" w:rsidRDefault="0019135C" w:rsidP="00F22FFB">
      <w:pPr>
        <w:spacing w:line="276" w:lineRule="auto"/>
        <w:jc w:val="center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Narodnog oslobođenja 2</w:t>
      </w:r>
    </w:p>
    <w:p w14:paraId="471D9AE6" w14:textId="77777777" w:rsidR="0019135C" w:rsidRPr="00B55A28" w:rsidRDefault="0019135C" w:rsidP="00F22FFB">
      <w:pPr>
        <w:spacing w:line="276" w:lineRule="auto"/>
        <w:jc w:val="center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51306 Čabar</w:t>
      </w:r>
    </w:p>
    <w:p w14:paraId="55CC389A" w14:textId="77777777" w:rsidR="0019135C" w:rsidRPr="00B55A28" w:rsidRDefault="0019135C" w:rsidP="00F22FFB">
      <w:pPr>
        <w:spacing w:line="276" w:lineRule="auto"/>
        <w:jc w:val="center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 xml:space="preserve">(Prijava na </w:t>
      </w:r>
      <w:r w:rsidR="00F22FFB">
        <w:rPr>
          <w:sz w:val="24"/>
          <w:szCs w:val="24"/>
          <w:lang w:val="hr-HR"/>
        </w:rPr>
        <w:t>natječaj za Javne potrebe u 2025</w:t>
      </w:r>
      <w:r w:rsidRPr="00B55A28">
        <w:rPr>
          <w:sz w:val="24"/>
          <w:szCs w:val="24"/>
          <w:lang w:val="hr-HR"/>
        </w:rPr>
        <w:t>. godini)</w:t>
      </w:r>
    </w:p>
    <w:p w14:paraId="16A45DFD" w14:textId="77777777" w:rsidR="0019135C" w:rsidRPr="00B55A28" w:rsidRDefault="0019135C" w:rsidP="00F22FFB">
      <w:pPr>
        <w:spacing w:line="276" w:lineRule="auto"/>
        <w:jc w:val="center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-NE OTVARATI-</w:t>
      </w:r>
    </w:p>
    <w:p w14:paraId="3AB677EB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05235761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8. Grad Čabar neće razmatrati prijedloge programa i projekata te ih neće uvrstiti u Program javnih potreba Grada Čabra za 202</w:t>
      </w:r>
      <w:r w:rsidR="00F22FFB">
        <w:rPr>
          <w:sz w:val="24"/>
          <w:szCs w:val="24"/>
          <w:lang w:val="hr-HR"/>
        </w:rPr>
        <w:t>5</w:t>
      </w:r>
      <w:r w:rsidRPr="00B55A28">
        <w:rPr>
          <w:sz w:val="24"/>
          <w:szCs w:val="24"/>
          <w:lang w:val="hr-HR"/>
        </w:rPr>
        <w:t>. godinu:</w:t>
      </w:r>
    </w:p>
    <w:p w14:paraId="37DBD205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0714E2FC" w14:textId="77777777" w:rsidR="0019135C" w:rsidRPr="00B55A28" w:rsidRDefault="0019135C" w:rsidP="00F22FFB">
      <w:pPr>
        <w:pStyle w:val="Odlomakpopisa"/>
        <w:numPr>
          <w:ilvl w:val="0"/>
          <w:numId w:val="3"/>
        </w:num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koji pristignu nakon roka naznačenog u Natječaju</w:t>
      </w:r>
    </w:p>
    <w:p w14:paraId="475496DE" w14:textId="77777777" w:rsidR="0019135C" w:rsidRPr="00B55A28" w:rsidRDefault="00DB4F93" w:rsidP="00F22FFB">
      <w:pPr>
        <w:pStyle w:val="Odlomakpopisa"/>
        <w:numPr>
          <w:ilvl w:val="0"/>
          <w:numId w:val="3"/>
        </w:numPr>
        <w:spacing w:line="276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koji nisu podneseni</w:t>
      </w:r>
      <w:r w:rsidR="0019135C" w:rsidRPr="00B55A28">
        <w:rPr>
          <w:sz w:val="24"/>
          <w:szCs w:val="24"/>
          <w:lang w:val="hr-HR"/>
        </w:rPr>
        <w:t xml:space="preserve"> na propisanim obrascima </w:t>
      </w:r>
    </w:p>
    <w:p w14:paraId="132C9AC4" w14:textId="77777777" w:rsidR="0019135C" w:rsidRPr="00B55A28" w:rsidRDefault="0019135C" w:rsidP="00F22FFB">
      <w:pPr>
        <w:pStyle w:val="Odlomakpopisa"/>
        <w:numPr>
          <w:ilvl w:val="0"/>
          <w:numId w:val="3"/>
        </w:num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kojima djelomično ili u cijelosti nedostaje jedan od priloga navedenih u točci 5. Natječaja</w:t>
      </w:r>
    </w:p>
    <w:p w14:paraId="313A1C0F" w14:textId="77777777" w:rsidR="0019135C" w:rsidRPr="00B55A28" w:rsidRDefault="0019135C" w:rsidP="00F22FFB">
      <w:pPr>
        <w:pStyle w:val="Odlomakpopisa"/>
        <w:numPr>
          <w:ilvl w:val="0"/>
          <w:numId w:val="3"/>
        </w:num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kojima dokumentacija nije ovjerena i/ili potpisana od strane ovlaštene osobe</w:t>
      </w:r>
    </w:p>
    <w:p w14:paraId="1D533089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1B79BD61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lastRenderedPageBreak/>
        <w:t>9. Sve udruge kojima će biti odobrena financijska sredstva biti će uključene</w:t>
      </w:r>
      <w:r w:rsidR="00F22FFB">
        <w:rPr>
          <w:sz w:val="24"/>
          <w:szCs w:val="24"/>
          <w:lang w:val="hr-HR"/>
        </w:rPr>
        <w:t xml:space="preserve"> u Proračun  Grada Čabra za 2025</w:t>
      </w:r>
      <w:r w:rsidRPr="00B55A28">
        <w:rPr>
          <w:sz w:val="24"/>
          <w:szCs w:val="24"/>
          <w:lang w:val="hr-HR"/>
        </w:rPr>
        <w:t>. godinu te će Grad s njima potpisati ugovor o financiranju programa ili projekta.</w:t>
      </w:r>
    </w:p>
    <w:p w14:paraId="28630243" w14:textId="77777777" w:rsidR="0019135C" w:rsidRPr="00B55A28" w:rsidRDefault="0019135C" w:rsidP="00F22FFB">
      <w:pPr>
        <w:spacing w:line="276" w:lineRule="auto"/>
        <w:jc w:val="both"/>
        <w:rPr>
          <w:sz w:val="24"/>
          <w:szCs w:val="24"/>
          <w:lang w:val="hr-HR"/>
        </w:rPr>
      </w:pPr>
    </w:p>
    <w:p w14:paraId="795A9DE0" w14:textId="77777777" w:rsidR="0019135C" w:rsidRPr="00B55A28" w:rsidRDefault="0019135C" w:rsidP="00F22FFB">
      <w:pPr>
        <w:spacing w:line="276" w:lineRule="auto"/>
        <w:contextualSpacing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10. Odobreni programi ili projekti biti će javno objavljeni u “Kalendar događanja grada Čabra”.</w:t>
      </w:r>
    </w:p>
    <w:p w14:paraId="24679CE7" w14:textId="77777777" w:rsidR="0019135C" w:rsidRPr="00B55A28" w:rsidRDefault="0019135C" w:rsidP="00F22FFB">
      <w:pPr>
        <w:spacing w:line="276" w:lineRule="auto"/>
        <w:contextualSpacing/>
        <w:jc w:val="both"/>
        <w:rPr>
          <w:sz w:val="24"/>
          <w:szCs w:val="24"/>
          <w:lang w:val="hr-HR"/>
        </w:rPr>
      </w:pPr>
      <w:r w:rsidRPr="00B55A28">
        <w:rPr>
          <w:sz w:val="24"/>
          <w:szCs w:val="24"/>
          <w:lang w:val="hr-HR"/>
        </w:rPr>
        <w:t>Grad Čabar ima pravo na i</w:t>
      </w:r>
      <w:r>
        <w:rPr>
          <w:sz w:val="24"/>
          <w:szCs w:val="24"/>
          <w:lang w:val="hr-HR"/>
        </w:rPr>
        <w:t>z</w:t>
      </w:r>
      <w:r w:rsidRPr="00B55A28">
        <w:rPr>
          <w:sz w:val="24"/>
          <w:szCs w:val="24"/>
          <w:lang w:val="hr-HR"/>
        </w:rPr>
        <w:t>mjenu datuma održavanja pojedinog prijedloga programa/projekta s ciljem izbjegavanja preklapanja termina održavanja, a u odnosu na redoslijed zaprimljenih prijedloga/programa.</w:t>
      </w:r>
    </w:p>
    <w:p w14:paraId="35FB0D94" w14:textId="77777777" w:rsidR="0019135C" w:rsidRPr="00B55A28" w:rsidRDefault="0019135C" w:rsidP="00F22FFB">
      <w:pPr>
        <w:spacing w:line="276" w:lineRule="auto"/>
        <w:jc w:val="both"/>
        <w:rPr>
          <w:lang w:val="hr-HR"/>
        </w:rPr>
      </w:pPr>
    </w:p>
    <w:p w14:paraId="7B44C16D" w14:textId="0745EC81" w:rsidR="0019135C" w:rsidRPr="00EB28F0" w:rsidRDefault="0019135C" w:rsidP="00F22FFB">
      <w:pPr>
        <w:spacing w:line="276" w:lineRule="auto"/>
        <w:jc w:val="both"/>
        <w:rPr>
          <w:sz w:val="22"/>
          <w:szCs w:val="22"/>
          <w:lang w:val="hr-HR"/>
        </w:rPr>
      </w:pPr>
      <w:r w:rsidRPr="00EB28F0">
        <w:rPr>
          <w:sz w:val="22"/>
          <w:szCs w:val="22"/>
          <w:lang w:val="hr-HR"/>
        </w:rPr>
        <w:t>KLASA: 402-04/2</w:t>
      </w:r>
      <w:r w:rsidR="00EB28F0">
        <w:rPr>
          <w:sz w:val="22"/>
          <w:szCs w:val="22"/>
          <w:lang w:val="hr-HR"/>
        </w:rPr>
        <w:t>4</w:t>
      </w:r>
      <w:r w:rsidRPr="00EB28F0">
        <w:rPr>
          <w:sz w:val="22"/>
          <w:szCs w:val="22"/>
          <w:lang w:val="hr-HR"/>
        </w:rPr>
        <w:t>-01/05</w:t>
      </w:r>
    </w:p>
    <w:p w14:paraId="17BD6A90" w14:textId="678F29AA" w:rsidR="0019135C" w:rsidRPr="00B55A28" w:rsidRDefault="0019135C" w:rsidP="00F22FFB">
      <w:pPr>
        <w:spacing w:line="276" w:lineRule="auto"/>
        <w:jc w:val="both"/>
        <w:rPr>
          <w:sz w:val="22"/>
          <w:szCs w:val="22"/>
          <w:lang w:val="hr-HR"/>
        </w:rPr>
      </w:pPr>
      <w:r w:rsidRPr="00EB28F0">
        <w:rPr>
          <w:sz w:val="22"/>
          <w:szCs w:val="22"/>
          <w:lang w:val="hr-HR"/>
        </w:rPr>
        <w:t>URBROJ:2170-3-</w:t>
      </w:r>
      <w:r w:rsidR="00EB28F0">
        <w:rPr>
          <w:sz w:val="22"/>
          <w:szCs w:val="22"/>
          <w:lang w:val="hr-HR"/>
        </w:rPr>
        <w:t>3</w:t>
      </w:r>
      <w:r w:rsidRPr="00EB28F0">
        <w:rPr>
          <w:sz w:val="22"/>
          <w:szCs w:val="22"/>
          <w:lang w:val="hr-HR"/>
        </w:rPr>
        <w:t>-1-2</w:t>
      </w:r>
      <w:r w:rsidR="00EB28F0">
        <w:rPr>
          <w:sz w:val="22"/>
          <w:szCs w:val="22"/>
          <w:lang w:val="hr-HR"/>
        </w:rPr>
        <w:t>4</w:t>
      </w:r>
      <w:r w:rsidRPr="00EB28F0">
        <w:rPr>
          <w:sz w:val="22"/>
          <w:szCs w:val="22"/>
          <w:lang w:val="hr-HR"/>
        </w:rPr>
        <w:t>-1</w:t>
      </w:r>
    </w:p>
    <w:p w14:paraId="58ADC272" w14:textId="6F16638B" w:rsidR="0019135C" w:rsidRPr="00B55A28" w:rsidRDefault="0019135C" w:rsidP="00F22FFB">
      <w:pPr>
        <w:spacing w:line="276" w:lineRule="auto"/>
        <w:jc w:val="both"/>
        <w:rPr>
          <w:sz w:val="22"/>
          <w:szCs w:val="22"/>
          <w:lang w:val="hr-HR"/>
        </w:rPr>
      </w:pPr>
      <w:r w:rsidRPr="00B55A28">
        <w:rPr>
          <w:sz w:val="22"/>
          <w:szCs w:val="22"/>
          <w:lang w:val="hr-HR"/>
        </w:rPr>
        <w:t xml:space="preserve">Čabar, </w:t>
      </w:r>
      <w:r w:rsidR="00593F1A" w:rsidRPr="0058407B">
        <w:rPr>
          <w:sz w:val="22"/>
          <w:szCs w:val="22"/>
          <w:lang w:val="hr-HR"/>
        </w:rPr>
        <w:t>1</w:t>
      </w:r>
      <w:r w:rsidR="0058407B" w:rsidRPr="0058407B">
        <w:rPr>
          <w:sz w:val="22"/>
          <w:szCs w:val="22"/>
          <w:lang w:val="hr-HR"/>
        </w:rPr>
        <w:t>7</w:t>
      </w:r>
      <w:r w:rsidRPr="0058407B">
        <w:rPr>
          <w:sz w:val="22"/>
          <w:szCs w:val="22"/>
          <w:lang w:val="hr-HR"/>
        </w:rPr>
        <w:t xml:space="preserve">. prosinca </w:t>
      </w:r>
      <w:r w:rsidR="00DB4F93" w:rsidRPr="0058407B">
        <w:rPr>
          <w:sz w:val="22"/>
          <w:szCs w:val="22"/>
          <w:lang w:val="hr-HR"/>
        </w:rPr>
        <w:t>2025</w:t>
      </w:r>
      <w:r w:rsidRPr="0058407B">
        <w:rPr>
          <w:sz w:val="22"/>
          <w:szCs w:val="22"/>
          <w:lang w:val="hr-HR"/>
        </w:rPr>
        <w:t>. godine</w:t>
      </w:r>
    </w:p>
    <w:p w14:paraId="1D0968BB" w14:textId="77777777" w:rsidR="0019135C" w:rsidRPr="00B55A28" w:rsidRDefault="0019135C" w:rsidP="00F22FFB">
      <w:pPr>
        <w:spacing w:line="276" w:lineRule="auto"/>
        <w:jc w:val="both"/>
        <w:rPr>
          <w:sz w:val="22"/>
          <w:szCs w:val="22"/>
          <w:lang w:val="hr-HR"/>
        </w:rPr>
      </w:pPr>
    </w:p>
    <w:p w14:paraId="0D039532" w14:textId="77777777" w:rsidR="0019135C" w:rsidRPr="00B55A28" w:rsidRDefault="0019135C" w:rsidP="00F22FFB">
      <w:pPr>
        <w:spacing w:line="276" w:lineRule="auto"/>
        <w:jc w:val="right"/>
        <w:rPr>
          <w:sz w:val="22"/>
          <w:szCs w:val="22"/>
          <w:lang w:val="hr-HR"/>
        </w:rPr>
      </w:pPr>
    </w:p>
    <w:p w14:paraId="5D7F48AC" w14:textId="77777777" w:rsidR="0019135C" w:rsidRPr="00B55A28" w:rsidRDefault="0019135C" w:rsidP="00F22FFB">
      <w:pPr>
        <w:tabs>
          <w:tab w:val="left" w:pos="5760"/>
        </w:tabs>
        <w:spacing w:line="276" w:lineRule="auto"/>
        <w:jc w:val="center"/>
        <w:rPr>
          <w:sz w:val="22"/>
          <w:szCs w:val="22"/>
          <w:lang w:val="hr-HR"/>
        </w:rPr>
      </w:pPr>
      <w:r w:rsidRPr="00B55A28">
        <w:rPr>
          <w:sz w:val="22"/>
          <w:szCs w:val="22"/>
          <w:lang w:val="hr-HR"/>
        </w:rPr>
        <w:t xml:space="preserve">                                                                                   GRAD ČABAR</w:t>
      </w:r>
    </w:p>
    <w:p w14:paraId="7713E073" w14:textId="77777777" w:rsidR="0019135C" w:rsidRPr="00B55A28" w:rsidRDefault="0019135C" w:rsidP="00F22FFB">
      <w:pPr>
        <w:tabs>
          <w:tab w:val="left" w:pos="5760"/>
        </w:tabs>
        <w:spacing w:line="276" w:lineRule="auto"/>
        <w:jc w:val="center"/>
        <w:rPr>
          <w:sz w:val="22"/>
          <w:szCs w:val="22"/>
          <w:lang w:val="hr-HR"/>
        </w:rPr>
      </w:pPr>
      <w:r w:rsidRPr="00B55A28">
        <w:rPr>
          <w:sz w:val="22"/>
          <w:szCs w:val="22"/>
          <w:lang w:val="hr-HR"/>
        </w:rPr>
        <w:t xml:space="preserve">                                                                                           GRADONAČELNIK</w:t>
      </w:r>
    </w:p>
    <w:p w14:paraId="5096802E" w14:textId="77777777" w:rsidR="0019135C" w:rsidRPr="003670F3" w:rsidRDefault="0019135C" w:rsidP="00F22FFB">
      <w:pPr>
        <w:tabs>
          <w:tab w:val="left" w:pos="5760"/>
        </w:tabs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  <w:lang w:val="hr-HR"/>
        </w:rPr>
        <w:tab/>
      </w:r>
      <w:r w:rsidRPr="00B55A28">
        <w:rPr>
          <w:sz w:val="22"/>
          <w:szCs w:val="22"/>
          <w:lang w:val="hr-HR"/>
        </w:rPr>
        <w:t xml:space="preserve">Antonio </w:t>
      </w:r>
      <w:proofErr w:type="spellStart"/>
      <w:r w:rsidRPr="00B55A28">
        <w:rPr>
          <w:sz w:val="22"/>
          <w:szCs w:val="22"/>
          <w:lang w:val="hr-HR"/>
        </w:rPr>
        <w:t>Dražović</w:t>
      </w:r>
      <w:proofErr w:type="spellEnd"/>
      <w:r w:rsidRPr="00B55A28">
        <w:rPr>
          <w:sz w:val="22"/>
          <w:szCs w:val="22"/>
          <w:lang w:val="hr-HR"/>
        </w:rPr>
        <w:t xml:space="preserve"> </w:t>
      </w:r>
      <w:proofErr w:type="spellStart"/>
      <w:r w:rsidRPr="00B55A28">
        <w:rPr>
          <w:sz w:val="22"/>
          <w:szCs w:val="22"/>
          <w:lang w:val="hr-HR"/>
        </w:rPr>
        <w:t>mag.physi</w:t>
      </w:r>
      <w:r>
        <w:rPr>
          <w:sz w:val="22"/>
          <w:szCs w:val="22"/>
          <w:lang w:val="hr-HR"/>
        </w:rPr>
        <w:t>oth</w:t>
      </w:r>
      <w:proofErr w:type="spellEnd"/>
      <w:r>
        <w:rPr>
          <w:sz w:val="22"/>
          <w:szCs w:val="22"/>
        </w:rPr>
        <w:t>.</w:t>
      </w:r>
    </w:p>
    <w:p w14:paraId="38C04DD6" w14:textId="77777777" w:rsidR="00093CF7" w:rsidRDefault="00093CF7" w:rsidP="00F22FFB">
      <w:pPr>
        <w:spacing w:line="276" w:lineRule="auto"/>
      </w:pPr>
    </w:p>
    <w:sectPr w:rsidR="00093CF7" w:rsidSect="00417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7720"/>
    <w:multiLevelType w:val="hybridMultilevel"/>
    <w:tmpl w:val="D37A8D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368D5"/>
    <w:multiLevelType w:val="hybridMultilevel"/>
    <w:tmpl w:val="2580E2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86881"/>
    <w:multiLevelType w:val="hybridMultilevel"/>
    <w:tmpl w:val="CD049D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153034">
    <w:abstractNumId w:val="1"/>
  </w:num>
  <w:num w:numId="2" w16cid:durableId="1643269776">
    <w:abstractNumId w:val="0"/>
  </w:num>
  <w:num w:numId="3" w16cid:durableId="2710130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35C"/>
    <w:rsid w:val="00093CF7"/>
    <w:rsid w:val="0019135C"/>
    <w:rsid w:val="00250861"/>
    <w:rsid w:val="002B3CC0"/>
    <w:rsid w:val="003813E1"/>
    <w:rsid w:val="00437F33"/>
    <w:rsid w:val="0058407B"/>
    <w:rsid w:val="00592CD7"/>
    <w:rsid w:val="00593F1A"/>
    <w:rsid w:val="00622ACD"/>
    <w:rsid w:val="00943A5B"/>
    <w:rsid w:val="00A75505"/>
    <w:rsid w:val="00AE34D5"/>
    <w:rsid w:val="00D3063D"/>
    <w:rsid w:val="00D342E7"/>
    <w:rsid w:val="00DB4F93"/>
    <w:rsid w:val="00E7332A"/>
    <w:rsid w:val="00EB28F0"/>
    <w:rsid w:val="00F22FFB"/>
    <w:rsid w:val="00FA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385B7"/>
  <w15:docId w15:val="{BD97359B-4B75-42B5-BFDC-4E81D046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9135C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1913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abar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Grad Čabar</cp:lastModifiedBy>
  <cp:revision>5</cp:revision>
  <dcterms:created xsi:type="dcterms:W3CDTF">2024-12-12T11:57:00Z</dcterms:created>
  <dcterms:modified xsi:type="dcterms:W3CDTF">2024-12-17T07:39:00Z</dcterms:modified>
</cp:coreProperties>
</file>